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E0B" w:rsidRPr="00C814A0" w:rsidRDefault="008C5E0B" w:rsidP="008C5E0B">
      <w:pPr>
        <w:spacing w:before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C814A0">
        <w:rPr>
          <w:rFonts w:eastAsia="Calibri"/>
          <w:b/>
          <w:bCs/>
          <w:sz w:val="28"/>
          <w:szCs w:val="28"/>
        </w:rPr>
        <w:t>PHỤ LỤC I</w:t>
      </w:r>
      <w:r w:rsidRPr="00C814A0">
        <w:rPr>
          <w:rFonts w:eastAsia="Calibri"/>
          <w:b/>
          <w:bCs/>
          <w:sz w:val="28"/>
          <w:szCs w:val="28"/>
          <w:lang w:val="vi-VN"/>
        </w:rPr>
        <w:t>I</w:t>
      </w:r>
    </w:p>
    <w:p w:rsidR="008C5E0B" w:rsidRPr="00C814A0" w:rsidRDefault="008C5E0B" w:rsidP="008C5E0B">
      <w:pPr>
        <w:spacing w:before="120" w:after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C814A0">
        <w:rPr>
          <w:rFonts w:eastAsia="Calibri"/>
          <w:b/>
          <w:sz w:val="28"/>
          <w:szCs w:val="28"/>
          <w:lang w:val="vi-VN"/>
        </w:rPr>
        <w:t xml:space="preserve">KHUNG KẾ HOẠCH </w:t>
      </w:r>
      <w:r w:rsidRPr="00C814A0">
        <w:rPr>
          <w:rFonts w:eastAsia="Calibri"/>
          <w:b/>
          <w:sz w:val="28"/>
          <w:szCs w:val="28"/>
        </w:rPr>
        <w:t>TỔ CHỨC CÁC HOẠT ĐỘNG GIÁO DỤC</w:t>
      </w:r>
      <w:r w:rsidRPr="00C814A0">
        <w:rPr>
          <w:rFonts w:eastAsia="Calibri"/>
          <w:b/>
          <w:sz w:val="28"/>
          <w:szCs w:val="28"/>
          <w:lang w:val="vi-VN"/>
        </w:rPr>
        <w:t xml:space="preserve"> CỦA TỔ CHUYÊN MÔN</w:t>
      </w:r>
    </w:p>
    <w:p w:rsidR="008C5E0B" w:rsidRPr="00C814A0" w:rsidRDefault="008C5E0B" w:rsidP="008C5E0B">
      <w:pPr>
        <w:spacing w:before="120"/>
        <w:jc w:val="center"/>
        <w:rPr>
          <w:rFonts w:eastAsia="Calibri"/>
          <w:bCs/>
          <w:sz w:val="28"/>
          <w:szCs w:val="28"/>
          <w:lang w:val="vi-VN"/>
        </w:rPr>
      </w:pPr>
      <w:r w:rsidRPr="00C814A0">
        <w:rPr>
          <w:rFonts w:eastAsia="Calibri"/>
          <w:bCs/>
          <w:sz w:val="28"/>
          <w:szCs w:val="28"/>
          <w:lang w:val="vi-VN"/>
        </w:rPr>
        <w:t>(</w:t>
      </w:r>
      <w:r w:rsidRPr="00C814A0">
        <w:rPr>
          <w:rFonts w:eastAsia="Calibri"/>
          <w:bCs/>
          <w:i/>
          <w:sz w:val="28"/>
          <w:szCs w:val="28"/>
          <w:lang w:val="vi-VN"/>
        </w:rPr>
        <w:t>Kèm theo Công văn số  5512/BGDĐT•GDTrH ngày 18 tháng 12 năm 2020 của Bộ GDĐT</w:t>
      </w:r>
      <w:r w:rsidRPr="00C814A0">
        <w:rPr>
          <w:rFonts w:eastAsia="Calibri"/>
          <w:bCs/>
          <w:sz w:val="28"/>
          <w:szCs w:val="28"/>
          <w:lang w:val="vi-VN"/>
        </w:rPr>
        <w:t>)</w:t>
      </w:r>
    </w:p>
    <w:p w:rsidR="008C5E0B" w:rsidRPr="002F5C41" w:rsidRDefault="008C5E0B" w:rsidP="00173C4A">
      <w:pPr>
        <w:pStyle w:val="Heading1"/>
        <w:spacing w:before="0"/>
        <w:ind w:left="1995" w:right="1" w:hanging="1995"/>
        <w:jc w:val="left"/>
      </w:pP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173C4A" w:rsidP="00C46371">
            <w:pPr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SINH – HÓA – ĐỊA</w:t>
            </w:r>
          </w:p>
          <w:p w:rsidR="00173C4A" w:rsidRDefault="00A34EE4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84.1pt;margin-top:.4pt;width:121.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173C4A" w:rsidRDefault="00A34EE4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546540" w:rsidRDefault="00BF0605">
      <w:pPr>
        <w:spacing w:before="93"/>
        <w:ind w:right="222"/>
        <w:jc w:val="center"/>
        <w:rPr>
          <w:b/>
          <w:sz w:val="28"/>
        </w:rPr>
      </w:pPr>
      <w:r w:rsidRPr="00173C4A">
        <w:rPr>
          <w:b/>
          <w:sz w:val="28"/>
        </w:rPr>
        <w:t>KHUNG KẾ HOẠCH TỔ CHỨC CÁC HOẠT ĐỘNG GIÁO DỤC</w:t>
      </w:r>
    </w:p>
    <w:p w:rsidR="008C5E0B" w:rsidRPr="00C814A0" w:rsidRDefault="008C5E0B" w:rsidP="008C5E0B">
      <w:pPr>
        <w:spacing w:before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C814A0">
        <w:rPr>
          <w:rFonts w:eastAsia="Calibri"/>
          <w:b/>
          <w:bCs/>
          <w:sz w:val="28"/>
          <w:szCs w:val="28"/>
          <w:lang w:val="vi-VN"/>
        </w:rPr>
        <w:t>BỘ SÁCH: KẾT NỐI TRI THỨC VÀ CUỘC SỐNG</w:t>
      </w:r>
    </w:p>
    <w:p w:rsidR="00546540" w:rsidRPr="00173C4A" w:rsidRDefault="00C7749B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 w:rsidRPr="00173C4A">
        <w:rPr>
          <w:b/>
          <w:sz w:val="28"/>
          <w:szCs w:val="28"/>
        </w:rPr>
        <w:t>(Năm học 202</w:t>
      </w:r>
      <w:r w:rsidR="008C5E0B">
        <w:rPr>
          <w:b/>
          <w:sz w:val="28"/>
          <w:szCs w:val="28"/>
        </w:rPr>
        <w:t>3</w:t>
      </w:r>
      <w:r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202</w:t>
      </w:r>
      <w:r w:rsidR="008C5E0B">
        <w:rPr>
          <w:b/>
          <w:sz w:val="28"/>
          <w:szCs w:val="28"/>
        </w:rPr>
        <w:t>4</w:t>
      </w:r>
      <w:r w:rsidR="00BF0605" w:rsidRPr="00173C4A">
        <w:rPr>
          <w:b/>
          <w:sz w:val="28"/>
          <w:szCs w:val="28"/>
        </w:rPr>
        <w:t>)</w:t>
      </w:r>
    </w:p>
    <w:p w:rsidR="008C5E0B" w:rsidRDefault="00C020F5" w:rsidP="00C020F5">
      <w:pPr>
        <w:widowControl/>
        <w:autoSpaceDE/>
        <w:autoSpaceDN/>
        <w:spacing w:before="120" w:after="120"/>
        <w:contextualSpacing/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     </w:t>
      </w:r>
    </w:p>
    <w:p w:rsidR="007D143C" w:rsidRPr="00C020F5" w:rsidRDefault="007D143C" w:rsidP="008C5E0B">
      <w:pPr>
        <w:widowControl/>
        <w:autoSpaceDE/>
        <w:autoSpaceDN/>
        <w:spacing w:before="120" w:after="120"/>
        <w:ind w:firstLine="720"/>
        <w:contextualSpacing/>
        <w:jc w:val="both"/>
        <w:rPr>
          <w:b/>
          <w:bCs/>
          <w:sz w:val="24"/>
          <w:szCs w:val="28"/>
        </w:rPr>
      </w:pPr>
      <w:r w:rsidRPr="00C020F5">
        <w:rPr>
          <w:b/>
          <w:bCs/>
          <w:sz w:val="24"/>
          <w:szCs w:val="28"/>
        </w:rPr>
        <w:t>Khối lớp</w:t>
      </w:r>
      <w:r w:rsidRPr="00C020F5">
        <w:rPr>
          <w:b/>
          <w:bCs/>
          <w:sz w:val="24"/>
          <w:szCs w:val="28"/>
          <w:lang w:val="vi-VN"/>
        </w:rPr>
        <w:t xml:space="preserve">: </w:t>
      </w:r>
      <w:r w:rsidR="00C020F5">
        <w:rPr>
          <w:b/>
          <w:bCs/>
          <w:sz w:val="24"/>
          <w:szCs w:val="28"/>
        </w:rPr>
        <w:t>8</w:t>
      </w:r>
      <w:r w:rsidRPr="00C020F5">
        <w:rPr>
          <w:b/>
          <w:bCs/>
          <w:sz w:val="24"/>
          <w:szCs w:val="28"/>
        </w:rPr>
        <w:t xml:space="preserve">; Số học sinh: </w:t>
      </w:r>
    </w:p>
    <w:p w:rsidR="007D143C" w:rsidRPr="00C020F5" w:rsidRDefault="00C020F5" w:rsidP="00C020F5">
      <w:pPr>
        <w:widowControl/>
        <w:autoSpaceDE/>
        <w:autoSpaceDN/>
        <w:spacing w:before="120" w:after="120"/>
        <w:contextualSpacing/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     </w:t>
      </w:r>
      <w:r w:rsidR="008C5E0B">
        <w:rPr>
          <w:b/>
          <w:bCs/>
          <w:sz w:val="24"/>
          <w:szCs w:val="28"/>
        </w:rPr>
        <w:t xml:space="preserve">     </w:t>
      </w:r>
      <w:r w:rsidR="007D143C" w:rsidRPr="00C020F5">
        <w:rPr>
          <w:b/>
          <w:bCs/>
          <w:sz w:val="24"/>
          <w:szCs w:val="28"/>
        </w:rPr>
        <w:t>Phân môn Địa lí</w:t>
      </w:r>
    </w:p>
    <w:tbl>
      <w:tblPr>
        <w:tblStyle w:val="TableGrid"/>
        <w:tblW w:w="140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2977"/>
        <w:gridCol w:w="851"/>
        <w:gridCol w:w="992"/>
        <w:gridCol w:w="1134"/>
        <w:gridCol w:w="1276"/>
        <w:gridCol w:w="1134"/>
        <w:gridCol w:w="2688"/>
      </w:tblGrid>
      <w:tr w:rsidR="007D143C" w:rsidRPr="008C5E0B" w:rsidTr="00391D72">
        <w:tc>
          <w:tcPr>
            <w:tcW w:w="708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2268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Chủ đề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2977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Yêu cầu cần đạt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(</w:t>
            </w:r>
            <w:r w:rsidRPr="008C5E0B">
              <w:rPr>
                <w:b/>
                <w:szCs w:val="28"/>
              </w:rPr>
              <w:t>2</w:t>
            </w:r>
            <w:r w:rsidRPr="008C5E0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851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Số tiết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(</w:t>
            </w:r>
            <w:r w:rsidRPr="008C5E0B">
              <w:rPr>
                <w:b/>
                <w:szCs w:val="28"/>
              </w:rPr>
              <w:t>3</w:t>
            </w:r>
            <w:r w:rsidRPr="008C5E0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92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Thời điểm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(</w:t>
            </w:r>
            <w:r w:rsidRPr="008C5E0B">
              <w:rPr>
                <w:b/>
                <w:szCs w:val="28"/>
              </w:rPr>
              <w:t>4</w:t>
            </w:r>
            <w:r w:rsidRPr="008C5E0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134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  <w:lang w:val="vi-VN"/>
              </w:rPr>
              <w:t>Địa điểm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  <w:lang w:val="vi-VN"/>
              </w:rPr>
            </w:pPr>
            <w:r w:rsidRPr="008C5E0B">
              <w:rPr>
                <w:b/>
                <w:szCs w:val="28"/>
                <w:lang w:val="vi-VN"/>
              </w:rPr>
              <w:t>(</w:t>
            </w:r>
            <w:r w:rsidRPr="008C5E0B">
              <w:rPr>
                <w:b/>
                <w:szCs w:val="28"/>
              </w:rPr>
              <w:t>5</w:t>
            </w:r>
            <w:r w:rsidRPr="008C5E0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76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Chủ trì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(6)</w:t>
            </w:r>
          </w:p>
        </w:tc>
        <w:tc>
          <w:tcPr>
            <w:tcW w:w="1134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Phối hợp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(7)</w:t>
            </w:r>
          </w:p>
        </w:tc>
        <w:tc>
          <w:tcPr>
            <w:tcW w:w="2688" w:type="dxa"/>
          </w:tcPr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Điều kiện thực hiện</w:t>
            </w:r>
          </w:p>
          <w:p w:rsidR="007D143C" w:rsidRPr="008C5E0B" w:rsidRDefault="007D143C" w:rsidP="00FF0F6C">
            <w:pPr>
              <w:jc w:val="center"/>
              <w:rPr>
                <w:b/>
                <w:szCs w:val="28"/>
              </w:rPr>
            </w:pPr>
            <w:r w:rsidRPr="008C5E0B">
              <w:rPr>
                <w:b/>
                <w:szCs w:val="28"/>
              </w:rPr>
              <w:t>(8)</w:t>
            </w:r>
          </w:p>
        </w:tc>
      </w:tr>
      <w:tr w:rsidR="008C5E0B" w:rsidRPr="002843A7" w:rsidTr="00360FB3">
        <w:tc>
          <w:tcPr>
            <w:tcW w:w="708" w:type="dxa"/>
          </w:tcPr>
          <w:p w:rsidR="008C5E0B" w:rsidRPr="002843A7" w:rsidRDefault="008C5E0B" w:rsidP="00391782">
            <w:pPr>
              <w:jc w:val="center"/>
              <w:rPr>
                <w:szCs w:val="28"/>
              </w:rPr>
            </w:pPr>
            <w:r w:rsidRPr="002843A7">
              <w:rPr>
                <w:szCs w:val="28"/>
              </w:rPr>
              <w:t>1</w:t>
            </w:r>
          </w:p>
        </w:tc>
        <w:tc>
          <w:tcPr>
            <w:tcW w:w="2268" w:type="dxa"/>
          </w:tcPr>
          <w:p w:rsidR="008C5E0B" w:rsidRPr="008C5E0B" w:rsidRDefault="008C5E0B" w:rsidP="004D0DD9">
            <w:pPr>
              <w:rPr>
                <w:rFonts w:eastAsia="Calibri"/>
                <w:b/>
                <w:sz w:val="24"/>
                <w:szCs w:val="28"/>
                <w:u w:val="single"/>
              </w:rPr>
            </w:pPr>
            <w:r w:rsidRPr="008C5E0B">
              <w:rPr>
                <w:rFonts w:eastAsia="Calibri"/>
                <w:b/>
                <w:sz w:val="24"/>
                <w:szCs w:val="28"/>
                <w:u w:val="single"/>
              </w:rPr>
              <w:t xml:space="preserve">Chủ đề: </w:t>
            </w:r>
          </w:p>
          <w:p w:rsidR="008C5E0B" w:rsidRPr="008C5E0B" w:rsidRDefault="008C5E0B" w:rsidP="004D0DD9">
            <w:pPr>
              <w:rPr>
                <w:sz w:val="24"/>
                <w:szCs w:val="28"/>
              </w:rPr>
            </w:pPr>
            <w:r w:rsidRPr="008C5E0B">
              <w:rPr>
                <w:rFonts w:eastAsia="Calibri"/>
                <w:b/>
                <w:color w:val="000000"/>
                <w:sz w:val="24"/>
                <w:szCs w:val="28"/>
              </w:rPr>
              <w:t>Chủ đề chung 2: Bảo vệ chủ quyền, các quyền lợi và lợi ích hợp pháp của Việt Nam ở biển Đông</w:t>
            </w:r>
          </w:p>
        </w:tc>
        <w:tc>
          <w:tcPr>
            <w:tcW w:w="2977" w:type="dxa"/>
            <w:vAlign w:val="center"/>
          </w:tcPr>
          <w:p w:rsidR="008C5E0B" w:rsidRPr="008C5E0B" w:rsidRDefault="008C5E0B" w:rsidP="004D0DD9">
            <w:pPr>
              <w:spacing w:before="60" w:after="60"/>
              <w:rPr>
                <w:color w:val="000000"/>
                <w:sz w:val="24"/>
                <w:szCs w:val="28"/>
              </w:rPr>
            </w:pPr>
            <w:r w:rsidRPr="008C5E0B">
              <w:rPr>
                <w:color w:val="000000"/>
                <w:sz w:val="24"/>
                <w:szCs w:val="28"/>
              </w:rPr>
              <w:t>Xác định được vị trí, phạm vi của vùng biển và hải đảo Việt Nam (theo Luật biển Việt Nam)</w:t>
            </w:r>
          </w:p>
          <w:p w:rsidR="008C5E0B" w:rsidRPr="008C5E0B" w:rsidRDefault="008C5E0B" w:rsidP="004D0DD9">
            <w:pPr>
              <w:spacing w:before="60" w:after="60"/>
              <w:rPr>
                <w:rFonts w:eastAsia="Calibri"/>
                <w:b/>
                <w:color w:val="000000"/>
                <w:sz w:val="24"/>
                <w:szCs w:val="28"/>
              </w:rPr>
            </w:pPr>
            <w:r w:rsidRPr="008C5E0B">
              <w:rPr>
                <w:color w:val="000000"/>
                <w:sz w:val="24"/>
                <w:szCs w:val="28"/>
              </w:rPr>
              <w:t xml:space="preserve"> Trình bày được những nét chính về môi trường, tài nguyên thiên nhiên; phân tích được những thuận lợi và khó khăn đối với phát triển kinh tế và bảo vệ chủ quyền, các quyền và lợi ích hợp pháp của Việt Nam ở Biển Đông.</w:t>
            </w:r>
          </w:p>
          <w:p w:rsidR="008C5E0B" w:rsidRPr="008C5E0B" w:rsidRDefault="008C5E0B" w:rsidP="004D0DD9">
            <w:pPr>
              <w:spacing w:before="60" w:after="60"/>
              <w:rPr>
                <w:color w:val="000000"/>
                <w:sz w:val="24"/>
                <w:szCs w:val="28"/>
              </w:rPr>
            </w:pPr>
            <w:r w:rsidRPr="008C5E0B">
              <w:rPr>
                <w:color w:val="000000"/>
                <w:sz w:val="24"/>
                <w:szCs w:val="28"/>
              </w:rPr>
              <w:t>- Trình bày được quá trình xác lập chủ quyền biển đảo của Việt Nam trong lịch sử.</w:t>
            </w:r>
          </w:p>
          <w:p w:rsidR="008C5E0B" w:rsidRPr="008C5E0B" w:rsidRDefault="008C5E0B" w:rsidP="004D0DD9">
            <w:pPr>
              <w:spacing w:before="60" w:after="60"/>
              <w:rPr>
                <w:color w:val="000000"/>
                <w:sz w:val="24"/>
                <w:szCs w:val="28"/>
              </w:rPr>
            </w:pPr>
            <w:r w:rsidRPr="008C5E0B">
              <w:rPr>
                <w:b/>
                <w:color w:val="000000"/>
                <w:sz w:val="24"/>
                <w:szCs w:val="28"/>
              </w:rPr>
              <w:t xml:space="preserve">- </w:t>
            </w:r>
            <w:r w:rsidRPr="008C5E0B">
              <w:rPr>
                <w:color w:val="000000"/>
                <w:sz w:val="24"/>
                <w:szCs w:val="28"/>
              </w:rPr>
              <w:t xml:space="preserve"> Sử dụng các công cụ học tập địa lí, lịch sử như bản </w:t>
            </w:r>
            <w:r w:rsidRPr="008C5E0B">
              <w:rPr>
                <w:color w:val="000000"/>
                <w:sz w:val="24"/>
                <w:szCs w:val="28"/>
              </w:rPr>
              <w:lastRenderedPageBreak/>
              <w:t>đồ, biểu đồ, hình ảnh để hình thành kiến thức về vị trí, phạm vi vùng biển và hải đảo Việt Nam.</w:t>
            </w:r>
          </w:p>
          <w:p w:rsidR="008C5E0B" w:rsidRPr="008C5E0B" w:rsidRDefault="008C5E0B" w:rsidP="004D0DD9">
            <w:pPr>
              <w:jc w:val="both"/>
              <w:rPr>
                <w:sz w:val="24"/>
                <w:szCs w:val="28"/>
              </w:rPr>
            </w:pPr>
            <w:r w:rsidRPr="008C5E0B">
              <w:rPr>
                <w:color w:val="000000"/>
                <w:sz w:val="24"/>
                <w:szCs w:val="28"/>
              </w:rPr>
              <w:t>- Có ý thức bảo vệ môi trường biển đảo và bảo vệ chủ quyền của Việt Nam trên vùng biển đảo.</w:t>
            </w:r>
          </w:p>
        </w:tc>
        <w:tc>
          <w:tcPr>
            <w:tcW w:w="851" w:type="dxa"/>
          </w:tcPr>
          <w:p w:rsidR="008C5E0B" w:rsidRPr="008C5E0B" w:rsidRDefault="008C5E0B" w:rsidP="004D0DD9">
            <w:pPr>
              <w:jc w:val="center"/>
              <w:rPr>
                <w:rFonts w:eastAsia="Calibri"/>
                <w:sz w:val="24"/>
                <w:szCs w:val="28"/>
              </w:rPr>
            </w:pPr>
            <w:r w:rsidRPr="008C5E0B">
              <w:rPr>
                <w:rFonts w:eastAsia="Calibri"/>
                <w:sz w:val="24"/>
                <w:szCs w:val="28"/>
              </w:rPr>
              <w:lastRenderedPageBreak/>
              <w:t>4</w:t>
            </w:r>
            <w:r w:rsidRPr="008C5E0B">
              <w:rPr>
                <w:sz w:val="24"/>
                <w:szCs w:val="28"/>
              </w:rPr>
              <w:t xml:space="preserve"> </w:t>
            </w:r>
          </w:p>
          <w:p w:rsidR="008C5E0B" w:rsidRPr="008C5E0B" w:rsidRDefault="008C5E0B" w:rsidP="008C5E0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8C5E0B" w:rsidRPr="008C5E0B" w:rsidRDefault="008C5E0B" w:rsidP="004D0DD9">
            <w:pPr>
              <w:spacing w:after="120"/>
              <w:jc w:val="both"/>
              <w:rPr>
                <w:rFonts w:eastAsia="Calibri"/>
                <w:sz w:val="24"/>
                <w:szCs w:val="28"/>
              </w:rPr>
            </w:pPr>
            <w:r w:rsidRPr="008C5E0B">
              <w:rPr>
                <w:rFonts w:eastAsia="Calibri"/>
                <w:sz w:val="24"/>
                <w:szCs w:val="28"/>
              </w:rPr>
              <w:t xml:space="preserve">   Tuần</w:t>
            </w:r>
          </w:p>
          <w:p w:rsidR="008C5E0B" w:rsidRPr="008C5E0B" w:rsidRDefault="008C5E0B" w:rsidP="004D0DD9">
            <w:pPr>
              <w:spacing w:after="120"/>
              <w:jc w:val="center"/>
              <w:rPr>
                <w:rFonts w:eastAsia="Calibri"/>
                <w:sz w:val="24"/>
                <w:szCs w:val="28"/>
              </w:rPr>
            </w:pPr>
            <w:r w:rsidRPr="008C5E0B">
              <w:rPr>
                <w:rFonts w:eastAsia="Calibri"/>
                <w:sz w:val="24"/>
                <w:szCs w:val="28"/>
              </w:rPr>
              <w:t>35</w:t>
            </w:r>
          </w:p>
          <w:p w:rsidR="008C5E0B" w:rsidRPr="008C5E0B" w:rsidRDefault="008C5E0B" w:rsidP="004D0DD9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8C5E0B" w:rsidRPr="008C5E0B" w:rsidRDefault="008C5E0B" w:rsidP="008C5E0B">
            <w:pPr>
              <w:spacing w:after="120"/>
              <w:jc w:val="both"/>
              <w:rPr>
                <w:sz w:val="24"/>
                <w:szCs w:val="28"/>
              </w:rPr>
            </w:pPr>
            <w:r w:rsidRPr="008C5E0B">
              <w:rPr>
                <w:rFonts w:eastAsia="Calibri"/>
                <w:sz w:val="24"/>
                <w:szCs w:val="28"/>
              </w:rPr>
              <w:t xml:space="preserve">Khuôn viên trường hoặc lớp học, phòng học </w:t>
            </w:r>
          </w:p>
        </w:tc>
        <w:tc>
          <w:tcPr>
            <w:tcW w:w="1276" w:type="dxa"/>
          </w:tcPr>
          <w:p w:rsidR="008C5E0B" w:rsidRPr="008C5E0B" w:rsidRDefault="008C5E0B" w:rsidP="004D0DD9">
            <w:pPr>
              <w:jc w:val="both"/>
              <w:rPr>
                <w:sz w:val="24"/>
                <w:szCs w:val="28"/>
              </w:rPr>
            </w:pPr>
            <w:r w:rsidRPr="008C5E0B">
              <w:rPr>
                <w:sz w:val="24"/>
                <w:szCs w:val="28"/>
              </w:rPr>
              <w:t>Giáo viên trực tiếp giảng dạy bộ môn Địa lí</w:t>
            </w:r>
          </w:p>
        </w:tc>
        <w:tc>
          <w:tcPr>
            <w:tcW w:w="1134" w:type="dxa"/>
          </w:tcPr>
          <w:p w:rsidR="008C5E0B" w:rsidRPr="008C5E0B" w:rsidRDefault="008C5E0B" w:rsidP="004D0DD9">
            <w:pPr>
              <w:jc w:val="both"/>
              <w:rPr>
                <w:bCs/>
                <w:sz w:val="24"/>
                <w:szCs w:val="28"/>
              </w:rPr>
            </w:pPr>
            <w:r w:rsidRPr="008C5E0B">
              <w:rPr>
                <w:sz w:val="24"/>
                <w:szCs w:val="28"/>
              </w:rPr>
              <w:t>Tổ chuyên môn và các giáo viên trong tổ KHXH (GVCN, GVgiảng dạy và HS, )</w:t>
            </w:r>
          </w:p>
        </w:tc>
        <w:tc>
          <w:tcPr>
            <w:tcW w:w="2688" w:type="dxa"/>
          </w:tcPr>
          <w:p w:rsidR="008C5E0B" w:rsidRPr="008C5E0B" w:rsidRDefault="00A34EE4" w:rsidP="004D0DD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="008C5E0B" w:rsidRPr="008C5E0B">
              <w:rPr>
                <w:sz w:val="24"/>
                <w:szCs w:val="28"/>
              </w:rPr>
              <w:t>Phòng học. Máy tính. Máy chiếu. Tivi,, Phòng thực hành bộ môn,  các dụng cụ thực hành  liên quan đến môn học</w:t>
            </w:r>
          </w:p>
          <w:p w:rsidR="008C5E0B" w:rsidRPr="008C5E0B" w:rsidRDefault="008C5E0B" w:rsidP="008C5E0B">
            <w:pPr>
              <w:jc w:val="both"/>
              <w:rPr>
                <w:sz w:val="24"/>
                <w:szCs w:val="28"/>
              </w:rPr>
            </w:pPr>
            <w:r w:rsidRPr="008C5E0B">
              <w:rPr>
                <w:sz w:val="24"/>
                <w:szCs w:val="28"/>
              </w:rPr>
              <w:t>-</w:t>
            </w:r>
            <w:r w:rsidR="00A34EE4">
              <w:rPr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Pr="008C5E0B">
              <w:rPr>
                <w:sz w:val="24"/>
                <w:szCs w:val="28"/>
              </w:rPr>
              <w:t xml:space="preserve">Dụng cụ quan sát và  liên hệ thực tế </w:t>
            </w:r>
          </w:p>
        </w:tc>
      </w:tr>
    </w:tbl>
    <w:p w:rsidR="007D143C" w:rsidRPr="002843A7" w:rsidRDefault="007D143C" w:rsidP="007D143C">
      <w:pPr>
        <w:pStyle w:val="ListParagraph"/>
        <w:ind w:left="927"/>
        <w:jc w:val="both"/>
        <w:rPr>
          <w:b/>
          <w:iCs/>
          <w:szCs w:val="28"/>
        </w:rPr>
      </w:pPr>
    </w:p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Hoàng Thủy</w:t>
            </w:r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622830">
              <w:rPr>
                <w:b/>
                <w:i/>
                <w:sz w:val="28"/>
                <w:szCs w:val="28"/>
              </w:rPr>
              <w:t>Mạo Khê,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ngày</w:t>
            </w:r>
            <w:r w:rsidR="00C020F5">
              <w:rPr>
                <w:b/>
                <w:i/>
                <w:sz w:val="28"/>
                <w:szCs w:val="28"/>
              </w:rPr>
              <w:t xml:space="preserve"> 15</w:t>
            </w:r>
            <w:r w:rsidRPr="00622830">
              <w:rPr>
                <w:b/>
                <w:i/>
                <w:sz w:val="28"/>
                <w:szCs w:val="28"/>
              </w:rPr>
              <w:t xml:space="preserve"> tháng </w:t>
            </w:r>
            <w:r w:rsidR="007D143C">
              <w:rPr>
                <w:b/>
                <w:i/>
                <w:sz w:val="28"/>
                <w:szCs w:val="28"/>
              </w:rPr>
              <w:t>8</w:t>
            </w:r>
            <w:r w:rsidRPr="00622830">
              <w:rPr>
                <w:b/>
                <w:i/>
                <w:sz w:val="28"/>
                <w:szCs w:val="28"/>
              </w:rPr>
              <w:t xml:space="preserve"> năm</w:t>
            </w:r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202</w:t>
            </w:r>
            <w:r w:rsidR="00C020F5">
              <w:rPr>
                <w:b/>
                <w:i/>
                <w:sz w:val="28"/>
                <w:szCs w:val="28"/>
              </w:rPr>
              <w:t>3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 Thị Ánh 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173C4A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C20D7"/>
    <w:multiLevelType w:val="multilevel"/>
    <w:tmpl w:val="095C63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abstractNum w:abstractNumId="2">
    <w:nsid w:val="750C1C67"/>
    <w:multiLevelType w:val="hybridMultilevel"/>
    <w:tmpl w:val="73E0F204"/>
    <w:lvl w:ilvl="0" w:tplc="BADE7F6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173C4A"/>
    <w:rsid w:val="003065AE"/>
    <w:rsid w:val="00391D72"/>
    <w:rsid w:val="003E75DA"/>
    <w:rsid w:val="00546540"/>
    <w:rsid w:val="006732B4"/>
    <w:rsid w:val="007D143C"/>
    <w:rsid w:val="008968CA"/>
    <w:rsid w:val="00897D66"/>
    <w:rsid w:val="008C5E0B"/>
    <w:rsid w:val="00A34EE4"/>
    <w:rsid w:val="00BF0605"/>
    <w:rsid w:val="00C020F5"/>
    <w:rsid w:val="00C7749B"/>
    <w:rsid w:val="00CA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aliases w:val="Bảng TK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24H</cp:lastModifiedBy>
  <cp:revision>15</cp:revision>
  <dcterms:created xsi:type="dcterms:W3CDTF">2021-06-25T06:20:00Z</dcterms:created>
  <dcterms:modified xsi:type="dcterms:W3CDTF">2023-08-19T13:13:00Z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